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FB" w:rsidRPr="00A35DFB" w:rsidRDefault="00A35DFB" w:rsidP="00A35DFB">
      <w:pPr>
        <w:pStyle w:val="Textkrper"/>
        <w:spacing w:before="37" w:line="276" w:lineRule="auto"/>
        <w:ind w:left="276" w:right="316"/>
        <w:jc w:val="center"/>
        <w:rPr>
          <w:rFonts w:asciiTheme="minorHAnsi" w:hAnsiTheme="minorHAnsi" w:cstheme="minorHAnsi"/>
          <w:b/>
          <w:spacing w:val="-1"/>
          <w:sz w:val="24"/>
          <w:szCs w:val="24"/>
          <w:lang w:val="de-DE"/>
        </w:rPr>
      </w:pPr>
      <w:r w:rsidRPr="00A35DFB">
        <w:rPr>
          <w:rFonts w:asciiTheme="minorHAnsi" w:hAnsiTheme="minorHAnsi" w:cstheme="minorHAnsi"/>
          <w:b/>
          <w:spacing w:val="-1"/>
          <w:sz w:val="24"/>
          <w:szCs w:val="24"/>
          <w:lang w:val="de-DE"/>
        </w:rPr>
        <w:t>Zielarten</w:t>
      </w:r>
    </w:p>
    <w:p w:rsidR="009A40AC" w:rsidRPr="00A35DFB" w:rsidRDefault="00A8625E">
      <w:pPr>
        <w:pStyle w:val="Textkrper"/>
        <w:spacing w:before="37" w:line="276" w:lineRule="auto"/>
        <w:ind w:left="276" w:right="316"/>
        <w:rPr>
          <w:rFonts w:asciiTheme="minorHAnsi" w:hAnsiTheme="minorHAnsi" w:cstheme="minorHAnsi"/>
          <w:lang w:val="de-DE"/>
        </w:rPr>
      </w:pPr>
      <w:r w:rsidRPr="00A35DFB">
        <w:rPr>
          <w:rFonts w:asciiTheme="minorHAnsi" w:hAnsiTheme="minorHAnsi" w:cstheme="minorHAnsi"/>
          <w:spacing w:val="-1"/>
          <w:lang w:val="de-DE"/>
        </w:rPr>
        <w:t>Die</w:t>
      </w:r>
      <w:r w:rsidRPr="00A35DFB">
        <w:rPr>
          <w:rFonts w:asciiTheme="minorHAnsi" w:hAnsiTheme="minorHAnsi" w:cstheme="minorHAnsi"/>
          <w:spacing w:val="-11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Festlegung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von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Unternehmenszielen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gehört</w:t>
      </w:r>
      <w:r w:rsidRPr="00A35DFB">
        <w:rPr>
          <w:rFonts w:asciiTheme="minorHAnsi" w:hAnsiTheme="minorHAnsi" w:cstheme="minorHAnsi"/>
          <w:spacing w:val="-10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zu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den</w:t>
      </w:r>
      <w:r w:rsidRPr="00A35DFB">
        <w:rPr>
          <w:rFonts w:asciiTheme="minorHAnsi" w:hAnsiTheme="minorHAnsi" w:cstheme="minorHAnsi"/>
          <w:spacing w:val="-10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betrieblichen</w:t>
      </w:r>
      <w:r w:rsidRPr="00A35DFB">
        <w:rPr>
          <w:rFonts w:asciiTheme="minorHAnsi" w:hAnsiTheme="minorHAnsi" w:cstheme="minorHAnsi"/>
          <w:spacing w:val="-10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Grundentscheidungen.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Unternehmensziele</w:t>
      </w:r>
      <w:r w:rsidRPr="00A35DFB">
        <w:rPr>
          <w:rFonts w:asciiTheme="minorHAnsi" w:hAnsiTheme="minorHAnsi" w:cstheme="minorHAnsi"/>
          <w:spacing w:val="-12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beschreiben</w:t>
      </w:r>
      <w:r w:rsidRPr="00A35DFB">
        <w:rPr>
          <w:rFonts w:asciiTheme="minorHAnsi" w:hAnsiTheme="minorHAnsi" w:cstheme="minorHAnsi"/>
          <w:spacing w:val="113"/>
          <w:w w:val="9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einen</w:t>
      </w:r>
      <w:r w:rsidRPr="00A35DFB">
        <w:rPr>
          <w:rFonts w:asciiTheme="minorHAnsi" w:hAnsiTheme="minorHAnsi" w:cstheme="minorHAnsi"/>
          <w:spacing w:val="-7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zukünftigen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Zustand</w:t>
      </w:r>
      <w:r w:rsidRPr="00A35DFB">
        <w:rPr>
          <w:rFonts w:asciiTheme="minorHAnsi" w:hAnsiTheme="minorHAnsi" w:cstheme="minorHAnsi"/>
          <w:spacing w:val="-7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des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Unternehmens,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den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1"/>
          <w:lang w:val="de-DE"/>
        </w:rPr>
        <w:t>die</w:t>
      </w:r>
      <w:r w:rsidRPr="00A35DFB">
        <w:rPr>
          <w:rFonts w:asciiTheme="minorHAnsi" w:hAnsiTheme="minorHAnsi" w:cstheme="minorHAnsi"/>
          <w:spacing w:val="-10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zuständigen</w:t>
      </w:r>
      <w:r w:rsidRPr="00A35DFB">
        <w:rPr>
          <w:rFonts w:asciiTheme="minorHAnsi" w:hAnsiTheme="minorHAnsi" w:cstheme="minorHAnsi"/>
          <w:spacing w:val="-6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Entscheidungsträger</w:t>
      </w:r>
      <w:r w:rsidRPr="00A35DFB">
        <w:rPr>
          <w:rFonts w:asciiTheme="minorHAnsi" w:hAnsiTheme="minorHAnsi" w:cstheme="minorHAnsi"/>
          <w:spacing w:val="-6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anzustreben</w:t>
      </w:r>
      <w:r w:rsidRPr="00A35DFB">
        <w:rPr>
          <w:rFonts w:asciiTheme="minorHAnsi" w:hAnsiTheme="minorHAnsi" w:cstheme="minorHAnsi"/>
          <w:spacing w:val="-7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haben.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(…).</w:t>
      </w:r>
      <w:r w:rsidRPr="00A35DFB">
        <w:rPr>
          <w:rFonts w:asciiTheme="minorHAnsi" w:hAnsiTheme="minorHAnsi" w:cstheme="minorHAnsi"/>
          <w:spacing w:val="-10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Unternehmensziele</w:t>
      </w:r>
      <w:r w:rsidRPr="00A35DFB">
        <w:rPr>
          <w:rFonts w:asciiTheme="minorHAnsi" w:hAnsiTheme="minorHAnsi" w:cstheme="minorHAnsi"/>
          <w:spacing w:val="-10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beschreiben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einen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zukünftigen</w:t>
      </w:r>
      <w:r w:rsidRPr="00A35DFB">
        <w:rPr>
          <w:rFonts w:asciiTheme="minorHAnsi" w:hAnsiTheme="minorHAnsi" w:cstheme="minorHAnsi"/>
          <w:spacing w:val="-6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Zustand</w:t>
      </w:r>
      <w:r w:rsidRPr="00A35DFB">
        <w:rPr>
          <w:rFonts w:asciiTheme="minorHAnsi" w:hAnsiTheme="minorHAnsi" w:cstheme="minorHAnsi"/>
          <w:spacing w:val="-5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des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Unternehmens,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den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1"/>
          <w:lang w:val="de-DE"/>
        </w:rPr>
        <w:t>die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Unternehmensleitung</w:t>
      </w:r>
      <w:r w:rsidRPr="00A35DFB">
        <w:rPr>
          <w:rFonts w:asciiTheme="minorHAnsi" w:hAnsiTheme="minorHAnsi" w:cstheme="minorHAnsi"/>
          <w:spacing w:val="-7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anstrebt.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Für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eine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sinnvolle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Planung,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Steuerung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1"/>
          <w:lang w:val="de-DE"/>
        </w:rPr>
        <w:t>und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Kontrolle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spacing w:val="-1"/>
          <w:lang w:val="de-DE"/>
        </w:rPr>
        <w:t>des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Unternehmenserfolgs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sind</w:t>
      </w:r>
      <w:r w:rsidRPr="00A35DFB">
        <w:rPr>
          <w:rFonts w:asciiTheme="minorHAnsi" w:hAnsiTheme="minorHAnsi" w:cstheme="minorHAnsi"/>
          <w:spacing w:val="-5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sie</w:t>
      </w:r>
      <w:r w:rsidRPr="00A35DFB">
        <w:rPr>
          <w:rFonts w:asciiTheme="minorHAnsi" w:hAnsiTheme="minorHAnsi" w:cstheme="minorHAnsi"/>
          <w:spacing w:val="-9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daher</w:t>
      </w:r>
      <w:r w:rsidRPr="00A35DFB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A35DFB">
        <w:rPr>
          <w:rFonts w:asciiTheme="minorHAnsi" w:hAnsiTheme="minorHAnsi" w:cstheme="minorHAnsi"/>
          <w:lang w:val="de-DE"/>
        </w:rPr>
        <w:t>unerlässlich.</w:t>
      </w:r>
    </w:p>
    <w:p w:rsidR="009A40AC" w:rsidRPr="00A35DFB" w:rsidRDefault="009A40AC">
      <w:pPr>
        <w:rPr>
          <w:rFonts w:eastAsia="Calibri" w:cstheme="minorHAnsi"/>
          <w:sz w:val="20"/>
          <w:szCs w:val="20"/>
          <w:lang w:val="de-DE"/>
        </w:rPr>
      </w:pPr>
    </w:p>
    <w:p w:rsidR="009A40AC" w:rsidRPr="00A35DFB" w:rsidRDefault="00A8625E">
      <w:pPr>
        <w:ind w:left="276"/>
        <w:rPr>
          <w:rFonts w:eastAsia="Calibri" w:cstheme="minorHAnsi"/>
          <w:sz w:val="20"/>
          <w:szCs w:val="20"/>
          <w:lang w:val="de-DE"/>
        </w:rPr>
      </w:pPr>
      <w:r w:rsidRPr="00A35DFB">
        <w:rPr>
          <w:rFonts w:cstheme="minorHAnsi"/>
          <w:sz w:val="20"/>
          <w:szCs w:val="20"/>
          <w:lang w:val="de-DE"/>
        </w:rPr>
        <w:t>Man</w:t>
      </w:r>
      <w:r w:rsidRPr="00A35DFB">
        <w:rPr>
          <w:rFonts w:cstheme="minorHAnsi"/>
          <w:spacing w:val="-10"/>
          <w:sz w:val="20"/>
          <w:szCs w:val="20"/>
          <w:lang w:val="de-DE"/>
        </w:rPr>
        <w:t xml:space="preserve"> </w:t>
      </w:r>
      <w:r w:rsidRPr="00A35DFB">
        <w:rPr>
          <w:rFonts w:cstheme="minorHAnsi"/>
          <w:spacing w:val="-1"/>
          <w:sz w:val="20"/>
          <w:szCs w:val="20"/>
          <w:lang w:val="de-DE"/>
        </w:rPr>
        <w:t>unterscheidet</w:t>
      </w:r>
      <w:r w:rsidRPr="00A35DFB">
        <w:rPr>
          <w:rFonts w:cstheme="minorHAnsi"/>
          <w:spacing w:val="-8"/>
          <w:sz w:val="20"/>
          <w:szCs w:val="20"/>
          <w:lang w:val="de-DE"/>
        </w:rPr>
        <w:t xml:space="preserve"> </w:t>
      </w:r>
      <w:r w:rsidRPr="00A35DFB">
        <w:rPr>
          <w:rFonts w:cstheme="minorHAnsi"/>
          <w:sz w:val="20"/>
          <w:szCs w:val="20"/>
          <w:lang w:val="de-DE"/>
        </w:rPr>
        <w:t>dabei</w:t>
      </w:r>
      <w:r w:rsidRPr="00A35DFB">
        <w:rPr>
          <w:rFonts w:cstheme="minorHAnsi"/>
          <w:spacing w:val="-9"/>
          <w:sz w:val="20"/>
          <w:szCs w:val="20"/>
          <w:lang w:val="de-DE"/>
        </w:rPr>
        <w:t xml:space="preserve"> </w:t>
      </w:r>
      <w:r w:rsidRPr="00A35DFB">
        <w:rPr>
          <w:rFonts w:cstheme="minorHAnsi"/>
          <w:sz w:val="20"/>
          <w:szCs w:val="20"/>
          <w:lang w:val="de-DE"/>
        </w:rPr>
        <w:t>zwischen</w:t>
      </w:r>
      <w:r w:rsidRPr="00A35DFB">
        <w:rPr>
          <w:rFonts w:cstheme="minorHAnsi"/>
          <w:spacing w:val="-7"/>
          <w:sz w:val="20"/>
          <w:szCs w:val="20"/>
          <w:lang w:val="de-DE"/>
        </w:rPr>
        <w:t xml:space="preserve"> </w:t>
      </w:r>
      <w:r w:rsidRPr="00A35DFB">
        <w:rPr>
          <w:rFonts w:cstheme="minorHAnsi"/>
          <w:b/>
          <w:spacing w:val="-1"/>
          <w:sz w:val="20"/>
          <w:szCs w:val="20"/>
          <w:lang w:val="de-DE"/>
        </w:rPr>
        <w:t>ökologischen,</w:t>
      </w:r>
      <w:r w:rsidRPr="00A35DFB">
        <w:rPr>
          <w:rFonts w:cstheme="minorHAnsi"/>
          <w:b/>
          <w:spacing w:val="-9"/>
          <w:sz w:val="20"/>
          <w:szCs w:val="20"/>
          <w:lang w:val="de-DE"/>
        </w:rPr>
        <w:t xml:space="preserve"> </w:t>
      </w:r>
      <w:r w:rsidRPr="00A35DFB">
        <w:rPr>
          <w:rFonts w:cstheme="minorHAnsi"/>
          <w:b/>
          <w:spacing w:val="-1"/>
          <w:sz w:val="20"/>
          <w:szCs w:val="20"/>
          <w:lang w:val="de-DE"/>
        </w:rPr>
        <w:t>sozialen</w:t>
      </w:r>
      <w:r w:rsidRPr="00A35DFB">
        <w:rPr>
          <w:rFonts w:cstheme="minorHAnsi"/>
          <w:b/>
          <w:spacing w:val="-9"/>
          <w:sz w:val="20"/>
          <w:szCs w:val="20"/>
          <w:lang w:val="de-DE"/>
        </w:rPr>
        <w:t xml:space="preserve"> </w:t>
      </w:r>
      <w:r w:rsidRPr="00A35DFB">
        <w:rPr>
          <w:rFonts w:cstheme="minorHAnsi"/>
          <w:sz w:val="20"/>
          <w:szCs w:val="20"/>
          <w:lang w:val="de-DE"/>
        </w:rPr>
        <w:t>und</w:t>
      </w:r>
      <w:r w:rsidRPr="00A35DFB">
        <w:rPr>
          <w:rFonts w:cstheme="minorHAnsi"/>
          <w:spacing w:val="-6"/>
          <w:sz w:val="20"/>
          <w:szCs w:val="20"/>
          <w:lang w:val="de-DE"/>
        </w:rPr>
        <w:t xml:space="preserve"> </w:t>
      </w:r>
      <w:r w:rsidRPr="00A35DFB">
        <w:rPr>
          <w:rFonts w:cstheme="minorHAnsi"/>
          <w:b/>
          <w:spacing w:val="-1"/>
          <w:sz w:val="20"/>
          <w:szCs w:val="20"/>
          <w:lang w:val="de-DE"/>
        </w:rPr>
        <w:t>wirtschaftlichen</w:t>
      </w:r>
      <w:r w:rsidRPr="00A35DFB">
        <w:rPr>
          <w:rFonts w:cstheme="minorHAnsi"/>
          <w:b/>
          <w:spacing w:val="-10"/>
          <w:sz w:val="20"/>
          <w:szCs w:val="20"/>
          <w:lang w:val="de-DE"/>
        </w:rPr>
        <w:t xml:space="preserve"> </w:t>
      </w:r>
      <w:r w:rsidRPr="00A35DFB">
        <w:rPr>
          <w:rFonts w:cstheme="minorHAnsi"/>
          <w:b/>
          <w:sz w:val="20"/>
          <w:szCs w:val="20"/>
          <w:lang w:val="de-DE"/>
        </w:rPr>
        <w:t>Zielen</w:t>
      </w:r>
      <w:r w:rsidRPr="00A35DFB">
        <w:rPr>
          <w:rFonts w:cstheme="minorHAnsi"/>
          <w:sz w:val="20"/>
          <w:szCs w:val="20"/>
          <w:lang w:val="de-DE"/>
        </w:rPr>
        <w:t>.</w:t>
      </w:r>
    </w:p>
    <w:p w:rsidR="009A40AC" w:rsidRPr="00A35DFB" w:rsidRDefault="009A40AC">
      <w:pPr>
        <w:spacing w:before="5"/>
        <w:rPr>
          <w:rFonts w:eastAsia="Calibri" w:cstheme="minorHAnsi"/>
          <w:sz w:val="20"/>
          <w:szCs w:val="20"/>
          <w:lang w:val="de-DE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258"/>
        <w:gridCol w:w="3262"/>
        <w:gridCol w:w="4038"/>
      </w:tblGrid>
      <w:tr w:rsidR="009A40AC" w:rsidRPr="00A35DFB" w:rsidTr="00A35DFB">
        <w:trPr>
          <w:trHeight w:hRule="exact" w:val="577"/>
        </w:trPr>
        <w:tc>
          <w:tcPr>
            <w:tcW w:w="3258" w:type="dxa"/>
          </w:tcPr>
          <w:p w:rsidR="009A40AC" w:rsidRPr="00A35DFB" w:rsidRDefault="00A8625E">
            <w:pPr>
              <w:pStyle w:val="TableParagraph"/>
              <w:spacing w:before="130"/>
              <w:ind w:left="882"/>
              <w:rPr>
                <w:rFonts w:eastAsia="Calibri" w:cstheme="minorHAnsi"/>
                <w:sz w:val="20"/>
                <w:szCs w:val="20"/>
              </w:rPr>
            </w:pP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ökologische</w:t>
            </w:r>
            <w:r w:rsidRPr="00A35DFB">
              <w:rPr>
                <w:rFonts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Ziele</w:t>
            </w:r>
          </w:p>
        </w:tc>
        <w:tc>
          <w:tcPr>
            <w:tcW w:w="3262" w:type="dxa"/>
          </w:tcPr>
          <w:p w:rsidR="009A40AC" w:rsidRPr="00A35DFB" w:rsidRDefault="00A8625E">
            <w:pPr>
              <w:pStyle w:val="TableParagraph"/>
              <w:spacing w:before="130"/>
              <w:ind w:right="2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soziale</w:t>
            </w:r>
            <w:r w:rsidRPr="00A35DFB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35DFB">
              <w:rPr>
                <w:rFonts w:cstheme="minorHAnsi"/>
                <w:b/>
                <w:sz w:val="20"/>
                <w:szCs w:val="20"/>
              </w:rPr>
              <w:t>Ziele</w:t>
            </w:r>
          </w:p>
        </w:tc>
        <w:tc>
          <w:tcPr>
            <w:tcW w:w="4038" w:type="dxa"/>
          </w:tcPr>
          <w:p w:rsidR="009A40AC" w:rsidRPr="00A35DFB" w:rsidRDefault="00A8625E">
            <w:pPr>
              <w:pStyle w:val="TableParagraph"/>
              <w:spacing w:before="130"/>
              <w:ind w:left="1131"/>
              <w:rPr>
                <w:rFonts w:eastAsia="Calibri" w:cstheme="minorHAnsi"/>
                <w:sz w:val="20"/>
                <w:szCs w:val="20"/>
              </w:rPr>
            </w:pP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Wirtschaftliche</w:t>
            </w:r>
            <w:r w:rsidRPr="00A35DFB">
              <w:rPr>
                <w:rFonts w:cstheme="minorHAnsi"/>
                <w:b/>
                <w:spacing w:val="-18"/>
                <w:sz w:val="20"/>
                <w:szCs w:val="20"/>
              </w:rPr>
              <w:t xml:space="preserve"> </w:t>
            </w: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Ziele</w:t>
            </w:r>
          </w:p>
        </w:tc>
      </w:tr>
      <w:tr w:rsidR="009A40AC" w:rsidRPr="00FD0FF9" w:rsidTr="00A35DFB">
        <w:trPr>
          <w:trHeight w:hRule="exact" w:val="1900"/>
        </w:trPr>
        <w:tc>
          <w:tcPr>
            <w:tcW w:w="3258" w:type="dxa"/>
          </w:tcPr>
          <w:p w:rsidR="009A40AC" w:rsidRPr="00A35DFB" w:rsidRDefault="00A8625E">
            <w:pPr>
              <w:pStyle w:val="TableParagraph"/>
              <w:spacing w:before="58"/>
              <w:ind w:left="59" w:right="247"/>
              <w:rPr>
                <w:rFonts w:eastAsia="Calibri" w:cstheme="minorHAnsi"/>
                <w:sz w:val="20"/>
                <w:szCs w:val="20"/>
                <w:lang w:val="de-DE"/>
              </w:rPr>
            </w:pP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11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weltweit</w:t>
            </w:r>
            <w:r w:rsidRPr="00A35DFB">
              <w:rPr>
                <w:rFonts w:cstheme="minorHAnsi"/>
                <w:spacing w:val="-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zunehmende</w:t>
            </w:r>
            <w:r w:rsidRPr="00A35DFB">
              <w:rPr>
                <w:rFonts w:cstheme="minorHAnsi"/>
                <w:spacing w:val="-11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Umwelt-</w:t>
            </w:r>
            <w:r w:rsidRPr="00A35DFB">
              <w:rPr>
                <w:rFonts w:cstheme="minorHAnsi"/>
                <w:spacing w:val="28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belastung</w:t>
            </w:r>
            <w:r w:rsidRPr="00A35DFB">
              <w:rPr>
                <w:rFonts w:cstheme="minorHAnsi"/>
                <w:spacing w:val="-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fordert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von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modernen</w:t>
            </w:r>
            <w:r w:rsidRPr="00A35DFB">
              <w:rPr>
                <w:rFonts w:cstheme="minorHAnsi"/>
                <w:spacing w:val="26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Unternehmen</w:t>
            </w:r>
            <w:r w:rsidRPr="00A35DFB">
              <w:rPr>
                <w:rFonts w:cstheme="minorHAnsi"/>
                <w:spacing w:val="-14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verschiedene</w:t>
            </w:r>
            <w:r w:rsidRPr="00A35DFB">
              <w:rPr>
                <w:rFonts w:cstheme="minorHAnsi"/>
                <w:spacing w:val="-12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Maß-</w:t>
            </w:r>
            <w:r w:rsidRPr="00A35DFB">
              <w:rPr>
                <w:rFonts w:cstheme="minorHAnsi"/>
                <w:spacing w:val="42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nahmen,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z.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B.</w:t>
            </w:r>
            <w:r w:rsidRPr="00A35DFB">
              <w:rPr>
                <w:rFonts w:cstheme="minorHAnsi"/>
                <w:spacing w:val="-10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Abfallvermeidung,</w:t>
            </w:r>
            <w:r w:rsidRPr="00A35DFB">
              <w:rPr>
                <w:rFonts w:cstheme="minorHAnsi"/>
                <w:spacing w:val="26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Wiederverwertung,</w:t>
            </w:r>
            <w:r w:rsidRPr="00A35DFB">
              <w:rPr>
                <w:rFonts w:cstheme="minorHAnsi"/>
                <w:spacing w:val="-1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Einsparung</w:t>
            </w:r>
            <w:r w:rsidRPr="00A35DFB">
              <w:rPr>
                <w:rFonts w:cstheme="minorHAnsi"/>
                <w:spacing w:val="-1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von</w:t>
            </w:r>
            <w:r w:rsidRPr="00A35DFB">
              <w:rPr>
                <w:rFonts w:cstheme="minorHAnsi"/>
                <w:spacing w:val="38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knapper</w:t>
            </w:r>
            <w:r w:rsidRPr="00A35DFB">
              <w:rPr>
                <w:rFonts w:cstheme="minorHAnsi"/>
                <w:spacing w:val="-14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werdenden</w:t>
            </w:r>
            <w:r w:rsidRPr="00A35DFB">
              <w:rPr>
                <w:rFonts w:cstheme="minorHAnsi"/>
                <w:spacing w:val="-11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natürlichen</w:t>
            </w:r>
            <w:r w:rsidRPr="00A35DFB">
              <w:rPr>
                <w:rFonts w:cstheme="minorHAnsi"/>
                <w:spacing w:val="29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Ressourcen</w:t>
            </w:r>
          </w:p>
        </w:tc>
        <w:tc>
          <w:tcPr>
            <w:tcW w:w="3262" w:type="dxa"/>
          </w:tcPr>
          <w:p w:rsidR="009A40AC" w:rsidRPr="00A35DFB" w:rsidRDefault="00A8625E">
            <w:pPr>
              <w:pStyle w:val="TableParagraph"/>
              <w:spacing w:before="58"/>
              <w:ind w:left="59" w:right="150"/>
              <w:rPr>
                <w:rFonts w:eastAsia="Calibri" w:cstheme="minorHAnsi"/>
                <w:sz w:val="20"/>
                <w:szCs w:val="20"/>
                <w:lang w:val="de-DE"/>
              </w:rPr>
            </w:pPr>
            <w:r w:rsidRPr="00A35DFB">
              <w:rPr>
                <w:rFonts w:cstheme="minorHAnsi"/>
                <w:sz w:val="20"/>
                <w:szCs w:val="20"/>
                <w:lang w:val="de-DE"/>
              </w:rPr>
              <w:t>Soziale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Ziele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sind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bspw.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Arbeitsplatz-</w:t>
            </w:r>
            <w:r w:rsidRPr="00A35DFB">
              <w:rPr>
                <w:rFonts w:cstheme="minorHAnsi"/>
                <w:spacing w:val="26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schaffung,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Wohlstand</w:t>
            </w:r>
            <w:r w:rsidRPr="00A35DFB">
              <w:rPr>
                <w:rFonts w:cstheme="minorHAnsi"/>
                <w:spacing w:val="-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für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Mitar-</w:t>
            </w:r>
            <w:r w:rsidRPr="00A35DFB">
              <w:rPr>
                <w:rFonts w:cstheme="minorHAnsi"/>
                <w:spacing w:val="24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beiter.</w:t>
            </w:r>
          </w:p>
        </w:tc>
        <w:tc>
          <w:tcPr>
            <w:tcW w:w="4038" w:type="dxa"/>
          </w:tcPr>
          <w:p w:rsidR="009A40AC" w:rsidRPr="00A35DFB" w:rsidRDefault="00A8625E">
            <w:pPr>
              <w:pStyle w:val="TableParagraph"/>
              <w:spacing w:before="58"/>
              <w:ind w:left="59" w:right="107"/>
              <w:rPr>
                <w:rFonts w:eastAsia="Calibri" w:cstheme="minorHAnsi"/>
                <w:sz w:val="20"/>
                <w:szCs w:val="20"/>
                <w:lang w:val="de-DE"/>
              </w:rPr>
            </w:pPr>
            <w:r w:rsidRPr="00A35DFB">
              <w:rPr>
                <w:rFonts w:cstheme="minorHAnsi"/>
                <w:sz w:val="20"/>
                <w:szCs w:val="20"/>
                <w:lang w:val="de-DE"/>
              </w:rPr>
              <w:t>Für</w:t>
            </w:r>
            <w:r w:rsidRPr="00A35DFB">
              <w:rPr>
                <w:rFonts w:cstheme="minorHAnsi"/>
                <w:spacing w:val="-10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alle</w:t>
            </w:r>
            <w:r w:rsidRPr="00A35DFB">
              <w:rPr>
                <w:rFonts w:cstheme="minorHAnsi"/>
                <w:spacing w:val="-10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marktwirtschaftlich</w:t>
            </w:r>
            <w:r w:rsidRPr="00A35DFB">
              <w:rPr>
                <w:rFonts w:cstheme="minorHAnsi"/>
                <w:spacing w:val="-10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orientierten</w:t>
            </w:r>
            <w:r w:rsidRPr="00A35DFB">
              <w:rPr>
                <w:rFonts w:cstheme="minorHAnsi"/>
                <w:spacing w:val="-10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1"/>
                <w:sz w:val="20"/>
                <w:szCs w:val="20"/>
                <w:lang w:val="de-DE"/>
              </w:rPr>
              <w:t>Un-</w:t>
            </w:r>
            <w:r w:rsidRPr="00A35DFB">
              <w:rPr>
                <w:rFonts w:cstheme="minorHAnsi"/>
                <w:spacing w:val="26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ternehmen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lässt</w:t>
            </w:r>
            <w:r w:rsidRPr="00A35DFB">
              <w:rPr>
                <w:rFonts w:cstheme="minorHAnsi"/>
                <w:spacing w:val="-4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sich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1"/>
                <w:sz w:val="20"/>
                <w:szCs w:val="20"/>
                <w:lang w:val="de-DE"/>
              </w:rPr>
              <w:t>das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Streben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nach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Gewinn</w:t>
            </w:r>
            <w:r w:rsidRPr="00A35DFB">
              <w:rPr>
                <w:rFonts w:cstheme="minorHAnsi"/>
                <w:spacing w:val="40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als</w:t>
            </w:r>
            <w:r w:rsidRPr="00A35DFB">
              <w:rPr>
                <w:rFonts w:cstheme="minorHAnsi"/>
                <w:spacing w:val="-13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wichtigstes</w:t>
            </w:r>
            <w:r w:rsidRPr="00A35DFB">
              <w:rPr>
                <w:rFonts w:cstheme="minorHAnsi"/>
                <w:spacing w:val="-13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Wesensmerkmal</w:t>
            </w:r>
            <w:r w:rsidRPr="00A35DFB">
              <w:rPr>
                <w:rFonts w:cstheme="minorHAnsi"/>
                <w:spacing w:val="-13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beschreiben.</w:t>
            </w:r>
            <w:r w:rsidRPr="00A35DFB">
              <w:rPr>
                <w:rFonts w:cstheme="minorHAnsi"/>
                <w:spacing w:val="46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Es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gehören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aber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auch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z.</w:t>
            </w:r>
            <w:r w:rsidRPr="00A35DFB">
              <w:rPr>
                <w:rFonts w:cstheme="minorHAnsi"/>
                <w:spacing w:val="-4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B.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Umsatz,</w:t>
            </w:r>
            <w:r w:rsidRPr="00A35DFB">
              <w:rPr>
                <w:rFonts w:cstheme="minorHAnsi"/>
                <w:spacing w:val="-4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Wachstum,</w:t>
            </w:r>
            <w:r w:rsidRPr="00A35DFB">
              <w:rPr>
                <w:rFonts w:cstheme="minorHAnsi"/>
                <w:spacing w:val="30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Marktanteile</w:t>
            </w:r>
            <w:r w:rsidRPr="00A35DFB">
              <w:rPr>
                <w:rFonts w:cstheme="minorHAnsi"/>
                <w:spacing w:val="-11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oder</w:t>
            </w:r>
            <w:r w:rsidRPr="00A35DFB">
              <w:rPr>
                <w:rFonts w:cstheme="minorHAnsi"/>
                <w:spacing w:val="-11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Übernahme</w:t>
            </w:r>
            <w:r w:rsidRPr="00A35DFB">
              <w:rPr>
                <w:rFonts w:cstheme="minorHAnsi"/>
                <w:spacing w:val="-10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der</w:t>
            </w:r>
            <w:r w:rsidRPr="00A35DFB">
              <w:rPr>
                <w:rFonts w:cstheme="minorHAnsi"/>
                <w:spacing w:val="-11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Konkurrenz</w:t>
            </w:r>
            <w:r w:rsidRPr="00A35DFB">
              <w:rPr>
                <w:rFonts w:cstheme="minorHAnsi"/>
                <w:spacing w:val="30"/>
                <w:w w:val="99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dazu.</w:t>
            </w:r>
          </w:p>
        </w:tc>
      </w:tr>
    </w:tbl>
    <w:p w:rsidR="00A35DFB" w:rsidRDefault="00A35DFB" w:rsidP="00A35DFB">
      <w:pPr>
        <w:spacing w:before="11"/>
        <w:ind w:left="142"/>
        <w:rPr>
          <w:rFonts w:eastAsia="Calibri" w:cstheme="minorHAnsi"/>
          <w:sz w:val="20"/>
          <w:szCs w:val="20"/>
          <w:lang w:val="de-DE"/>
        </w:rPr>
      </w:pPr>
    </w:p>
    <w:p w:rsidR="009A40AC" w:rsidRDefault="00A35DFB" w:rsidP="00A35DFB">
      <w:pPr>
        <w:spacing w:before="11"/>
        <w:ind w:left="142"/>
        <w:rPr>
          <w:rFonts w:eastAsia="Calibri" w:cstheme="minorHAnsi"/>
          <w:sz w:val="20"/>
          <w:szCs w:val="20"/>
          <w:lang w:val="de-DE"/>
        </w:rPr>
      </w:pPr>
      <w:r>
        <w:rPr>
          <w:rFonts w:eastAsia="Calibri" w:cstheme="minorHAnsi"/>
          <w:sz w:val="20"/>
          <w:szCs w:val="20"/>
          <w:lang w:val="de-DE"/>
        </w:rPr>
        <w:t>Aufgabe: Ordnen Sie entsprechend der vorgegebenen Texte den einzelnen Unternehmen Unternehmensziele zu</w:t>
      </w:r>
      <w:r w:rsidR="00C425FF">
        <w:rPr>
          <w:rFonts w:eastAsia="Calibri" w:cstheme="minorHAnsi"/>
          <w:sz w:val="20"/>
          <w:szCs w:val="20"/>
          <w:lang w:val="de-DE"/>
        </w:rPr>
        <w:t>.</w:t>
      </w:r>
    </w:p>
    <w:p w:rsidR="00C425FF" w:rsidRDefault="00C425FF" w:rsidP="00A35DFB">
      <w:pPr>
        <w:spacing w:before="11"/>
        <w:ind w:left="142"/>
        <w:rPr>
          <w:rFonts w:eastAsia="Calibri" w:cstheme="minorHAnsi"/>
          <w:sz w:val="20"/>
          <w:szCs w:val="20"/>
          <w:lang w:val="de-DE"/>
        </w:rPr>
      </w:pPr>
    </w:p>
    <w:tbl>
      <w:tblPr>
        <w:tblStyle w:val="Tabellengitternetz"/>
        <w:tblW w:w="10631" w:type="dxa"/>
        <w:tblInd w:w="250" w:type="dxa"/>
        <w:tblLook w:val="04A0"/>
      </w:tblPr>
      <w:tblGrid>
        <w:gridCol w:w="3260"/>
        <w:gridCol w:w="3261"/>
        <w:gridCol w:w="4110"/>
      </w:tblGrid>
      <w:tr w:rsidR="00FD0FF9" w:rsidTr="00FD0FF9">
        <w:trPr>
          <w:trHeight w:val="1123"/>
        </w:trPr>
        <w:tc>
          <w:tcPr>
            <w:tcW w:w="3260" w:type="dxa"/>
          </w:tcPr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r>
              <w:rPr>
                <w:rFonts w:eastAsia="Calibri" w:cstheme="minorHAnsi"/>
                <w:sz w:val="20"/>
                <w:szCs w:val="20"/>
                <w:lang w:val="de-DE"/>
              </w:rPr>
              <w:t>Ikea</w:t>
            </w: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3261" w:type="dxa"/>
          </w:tcPr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r>
              <w:rPr>
                <w:rFonts w:eastAsia="Calibri" w:cstheme="minorHAnsi"/>
                <w:sz w:val="20"/>
                <w:szCs w:val="20"/>
                <w:lang w:val="de-DE"/>
              </w:rPr>
              <w:t>Ikea</w:t>
            </w:r>
          </w:p>
        </w:tc>
        <w:tc>
          <w:tcPr>
            <w:tcW w:w="4110" w:type="dxa"/>
          </w:tcPr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r>
              <w:rPr>
                <w:rFonts w:eastAsia="Calibri" w:cstheme="minorHAnsi"/>
                <w:sz w:val="20"/>
                <w:szCs w:val="20"/>
                <w:lang w:val="de-DE"/>
              </w:rPr>
              <w:t>Ikea</w:t>
            </w:r>
          </w:p>
        </w:tc>
      </w:tr>
      <w:tr w:rsidR="00FD0FF9" w:rsidTr="00FD0FF9">
        <w:trPr>
          <w:trHeight w:val="1273"/>
        </w:trPr>
        <w:tc>
          <w:tcPr>
            <w:tcW w:w="3260" w:type="dxa"/>
          </w:tcPr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r>
              <w:rPr>
                <w:rFonts w:eastAsia="Calibri" w:cstheme="minorHAnsi"/>
                <w:sz w:val="20"/>
                <w:szCs w:val="20"/>
                <w:lang w:val="de-DE"/>
              </w:rPr>
              <w:t>Adidas</w:t>
            </w: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3261" w:type="dxa"/>
          </w:tcPr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r>
              <w:rPr>
                <w:rFonts w:eastAsia="Calibri" w:cstheme="minorHAnsi"/>
                <w:sz w:val="20"/>
                <w:szCs w:val="20"/>
                <w:lang w:val="de-DE"/>
              </w:rPr>
              <w:t>Adidas</w:t>
            </w:r>
          </w:p>
        </w:tc>
        <w:tc>
          <w:tcPr>
            <w:tcW w:w="4110" w:type="dxa"/>
          </w:tcPr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r>
              <w:rPr>
                <w:rFonts w:eastAsia="Calibri" w:cstheme="minorHAnsi"/>
                <w:sz w:val="20"/>
                <w:szCs w:val="20"/>
                <w:lang w:val="de-DE"/>
              </w:rPr>
              <w:t>Adidas</w:t>
            </w:r>
          </w:p>
        </w:tc>
      </w:tr>
      <w:tr w:rsidR="00A35DFB" w:rsidTr="00FD0FF9">
        <w:trPr>
          <w:trHeight w:val="1556"/>
        </w:trPr>
        <w:tc>
          <w:tcPr>
            <w:tcW w:w="3260" w:type="dxa"/>
          </w:tcPr>
          <w:p w:rsidR="00A35DFB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val="de-DE"/>
              </w:rPr>
              <w:t>Mc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de-DE"/>
              </w:rPr>
              <w:t xml:space="preserve"> Donalds</w:t>
            </w: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  <w:p w:rsidR="00FD0FF9" w:rsidRDefault="00FD0FF9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3261" w:type="dxa"/>
          </w:tcPr>
          <w:p w:rsidR="00740D73" w:rsidRDefault="00740D73" w:rsidP="00740D73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val="de-DE"/>
              </w:rPr>
              <w:t>Mc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de-DE"/>
              </w:rPr>
              <w:t xml:space="preserve"> Donalds</w:t>
            </w:r>
          </w:p>
          <w:p w:rsidR="00A35DFB" w:rsidRDefault="00A35DFB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</w:tcPr>
          <w:p w:rsidR="00740D73" w:rsidRDefault="00740D73" w:rsidP="00740D73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val="de-DE"/>
              </w:rPr>
              <w:t>Mc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de-DE"/>
              </w:rPr>
              <w:t xml:space="preserve"> Donalds</w:t>
            </w:r>
          </w:p>
          <w:p w:rsidR="00A35DFB" w:rsidRDefault="00A35DFB">
            <w:pPr>
              <w:spacing w:before="11"/>
              <w:rPr>
                <w:rFonts w:eastAsia="Calibri" w:cstheme="minorHAnsi"/>
                <w:sz w:val="20"/>
                <w:szCs w:val="20"/>
                <w:lang w:val="de-DE"/>
              </w:rPr>
            </w:pPr>
          </w:p>
        </w:tc>
      </w:tr>
    </w:tbl>
    <w:p w:rsidR="00A35DFB" w:rsidRDefault="00A35DFB">
      <w:pPr>
        <w:spacing w:before="11"/>
        <w:rPr>
          <w:rFonts w:eastAsia="Calibri" w:cstheme="minorHAnsi"/>
          <w:sz w:val="20"/>
          <w:szCs w:val="20"/>
          <w:lang w:val="de-DE"/>
        </w:rPr>
      </w:pPr>
    </w:p>
    <w:p w:rsidR="00A35DFB" w:rsidRDefault="00A35DFB" w:rsidP="00C425FF">
      <w:pPr>
        <w:tabs>
          <w:tab w:val="left" w:pos="737"/>
        </w:tabs>
        <w:ind w:left="142"/>
        <w:rPr>
          <w:rFonts w:ascii="Calibri" w:eastAsia="Calibri" w:hAnsi="Calibri" w:cs="Calibri"/>
          <w:sz w:val="20"/>
          <w:szCs w:val="20"/>
        </w:rPr>
      </w:pPr>
      <w:r w:rsidRPr="00C844F7">
        <w:rPr>
          <w:rFonts w:ascii="Calibri"/>
          <w:spacing w:val="-1"/>
          <w:sz w:val="20"/>
          <w:lang w:val="de-DE"/>
        </w:rPr>
        <w:t>Ziele</w:t>
      </w:r>
      <w:r w:rsidRPr="00C844F7">
        <w:rPr>
          <w:rFonts w:ascii="Calibri"/>
          <w:spacing w:val="-3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stehen</w:t>
      </w:r>
      <w:r w:rsidRPr="00C844F7">
        <w:rPr>
          <w:rFonts w:ascii="Calibri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stets</w:t>
      </w:r>
      <w:r w:rsidRPr="00C844F7">
        <w:rPr>
          <w:rFonts w:ascii="Calibri"/>
          <w:spacing w:val="-7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in</w:t>
      </w:r>
      <w:r w:rsidRPr="00C844F7">
        <w:rPr>
          <w:rFonts w:ascii="Calibri"/>
          <w:spacing w:val="-3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einer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Beziehung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zueinander.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Hierbei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pacing w:val="1"/>
          <w:sz w:val="20"/>
          <w:lang w:val="de-DE"/>
        </w:rPr>
        <w:t>kann</w:t>
      </w:r>
      <w:r w:rsidRPr="00C844F7">
        <w:rPr>
          <w:rFonts w:ascii="Calibri"/>
          <w:spacing w:val="-3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es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sich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um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Zielkonflikt,</w:t>
      </w:r>
      <w:r w:rsidRPr="00C844F7">
        <w:rPr>
          <w:rFonts w:ascii="Calibri"/>
          <w:spacing w:val="48"/>
          <w:w w:val="99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Zielharmonien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pacing w:val="-1"/>
          <w:sz w:val="20"/>
          <w:lang w:val="de-DE"/>
        </w:rPr>
        <w:t>oder</w:t>
      </w:r>
      <w:r w:rsidRPr="00C844F7">
        <w:rPr>
          <w:rFonts w:ascii="Calibri"/>
          <w:spacing w:val="-6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Zielindifferenzen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 w:rsidRPr="00C844F7">
        <w:rPr>
          <w:rFonts w:ascii="Calibri"/>
          <w:sz w:val="20"/>
          <w:lang w:val="de-DE"/>
        </w:rPr>
        <w:t>handeln.</w:t>
      </w:r>
      <w:r w:rsidRPr="00C844F7">
        <w:rPr>
          <w:rFonts w:ascii="Calibri"/>
          <w:spacing w:val="-5"/>
          <w:sz w:val="20"/>
          <w:lang w:val="de-DE"/>
        </w:rPr>
        <w:t xml:space="preserve"> </w:t>
      </w:r>
      <w:r>
        <w:rPr>
          <w:rFonts w:ascii="Calibri"/>
          <w:spacing w:val="-1"/>
          <w:sz w:val="20"/>
        </w:rPr>
        <w:t>Formulieren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Sie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zu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jeder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Beziehung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ein</w:t>
      </w:r>
      <w:r w:rsidR="00C425FF">
        <w:rPr>
          <w:rFonts w:ascii="Calibri"/>
          <w:spacing w:val="-1"/>
          <w:sz w:val="20"/>
        </w:rPr>
        <w:t xml:space="preserve"> Zielpaar</w:t>
      </w:r>
      <w:r>
        <w:rPr>
          <w:rFonts w:ascii="Calibri"/>
          <w:spacing w:val="-1"/>
          <w:sz w:val="20"/>
        </w:rPr>
        <w:t>.</w:t>
      </w:r>
    </w:p>
    <w:tbl>
      <w:tblPr>
        <w:tblStyle w:val="TableNormal"/>
        <w:tblW w:w="10599" w:type="dxa"/>
        <w:tblInd w:w="162" w:type="dxa"/>
        <w:tblLayout w:type="fixed"/>
        <w:tblLook w:val="01E0"/>
      </w:tblPr>
      <w:tblGrid>
        <w:gridCol w:w="3370"/>
        <w:gridCol w:w="7229"/>
      </w:tblGrid>
      <w:tr w:rsidR="009A40AC" w:rsidRPr="00FD0FF9" w:rsidTr="00C425FF">
        <w:trPr>
          <w:trHeight w:hRule="exact" w:val="42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0"/>
              <w:ind w:left="-1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Zielkonflikt</w:t>
            </w:r>
            <w:proofErr w:type="spellEnd"/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0"/>
              <w:ind w:left="102"/>
              <w:rPr>
                <w:rFonts w:eastAsia="Calibri" w:cstheme="minorHAnsi"/>
                <w:sz w:val="20"/>
                <w:szCs w:val="20"/>
                <w:lang w:val="de-DE"/>
              </w:rPr>
            </w:pP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Verfolgung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des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Zieles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beeinträchtigt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oder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verhindert</w:t>
            </w:r>
            <w:r w:rsidRPr="00A35DFB">
              <w:rPr>
                <w:rFonts w:cstheme="minorHAnsi"/>
                <w:spacing w:val="-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Erreichung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des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Zieles</w:t>
            </w:r>
            <w:r w:rsidRPr="00A35DFB">
              <w:rPr>
                <w:rFonts w:cstheme="minorHAnsi"/>
                <w:spacing w:val="-8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</w:t>
            </w:r>
          </w:p>
        </w:tc>
      </w:tr>
      <w:tr w:rsidR="009A40AC" w:rsidRPr="00A35DFB" w:rsidTr="00C425FF">
        <w:trPr>
          <w:trHeight w:hRule="exact" w:val="1130"/>
        </w:trPr>
        <w:tc>
          <w:tcPr>
            <w:tcW w:w="10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Default="00A8625E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  <w:proofErr w:type="spellStart"/>
            <w:r w:rsidRPr="00A35DFB">
              <w:rPr>
                <w:rFonts w:cstheme="minorHAnsi"/>
                <w:spacing w:val="-1"/>
                <w:sz w:val="20"/>
                <w:szCs w:val="20"/>
              </w:rPr>
              <w:t>Bsp</w:t>
            </w:r>
            <w:proofErr w:type="spellEnd"/>
            <w:r w:rsidRPr="00A35DFB">
              <w:rPr>
                <w:rFonts w:cstheme="minorHAnsi"/>
                <w:spacing w:val="-1"/>
                <w:sz w:val="20"/>
                <w:szCs w:val="20"/>
              </w:rPr>
              <w:t>.:</w:t>
            </w:r>
          </w:p>
          <w:p w:rsidR="00A35DFB" w:rsidRDefault="00A35DFB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</w:p>
          <w:p w:rsidR="00A35DFB" w:rsidRDefault="00A35DFB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</w:p>
          <w:p w:rsidR="00A35DFB" w:rsidRDefault="00A35DFB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</w:p>
          <w:p w:rsidR="00A35DFB" w:rsidRPr="00A35DFB" w:rsidRDefault="00A35DFB">
            <w:pPr>
              <w:pStyle w:val="TableParagraph"/>
              <w:spacing w:before="60"/>
              <w:ind w:left="102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A40AC" w:rsidRPr="00FD0FF9" w:rsidTr="00C425FF">
        <w:trPr>
          <w:trHeight w:hRule="exact" w:val="42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0"/>
              <w:ind w:left="-1" w:right="1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Zielharmonie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0"/>
              <w:ind w:left="102"/>
              <w:rPr>
                <w:rFonts w:eastAsia="Calibri" w:cstheme="minorHAnsi"/>
                <w:sz w:val="20"/>
                <w:szCs w:val="20"/>
                <w:lang w:val="de-DE"/>
              </w:rPr>
            </w:pP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Förderung</w:t>
            </w:r>
            <w:r w:rsidRPr="00A35DFB">
              <w:rPr>
                <w:rFonts w:cstheme="minorHAnsi"/>
                <w:spacing w:val="-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des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Zieles</w:t>
            </w:r>
            <w:r w:rsidRPr="00A35DFB">
              <w:rPr>
                <w:rFonts w:cstheme="minorHAnsi"/>
                <w:spacing w:val="-3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begünstigt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zugleich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Förderung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des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Zieles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B.</w:t>
            </w:r>
          </w:p>
        </w:tc>
      </w:tr>
      <w:tr w:rsidR="009A40AC" w:rsidRPr="00A35DFB" w:rsidTr="00C425FF">
        <w:trPr>
          <w:trHeight w:hRule="exact" w:val="1128"/>
        </w:trPr>
        <w:tc>
          <w:tcPr>
            <w:tcW w:w="10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Default="00A8625E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  <w:proofErr w:type="spellStart"/>
            <w:r w:rsidRPr="00A35DFB">
              <w:rPr>
                <w:rFonts w:cstheme="minorHAnsi"/>
                <w:spacing w:val="-1"/>
                <w:sz w:val="20"/>
                <w:szCs w:val="20"/>
              </w:rPr>
              <w:t>Bsp</w:t>
            </w:r>
            <w:proofErr w:type="spellEnd"/>
            <w:r w:rsidRPr="00A35DFB">
              <w:rPr>
                <w:rFonts w:cstheme="minorHAnsi"/>
                <w:spacing w:val="-1"/>
                <w:sz w:val="20"/>
                <w:szCs w:val="20"/>
              </w:rPr>
              <w:t>.:</w:t>
            </w:r>
          </w:p>
          <w:p w:rsidR="00A35DFB" w:rsidRDefault="00A35DFB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</w:p>
          <w:p w:rsidR="00A35DFB" w:rsidRDefault="00A35DFB">
            <w:pPr>
              <w:pStyle w:val="TableParagraph"/>
              <w:spacing w:before="60"/>
              <w:ind w:left="102"/>
              <w:rPr>
                <w:rFonts w:cstheme="minorHAnsi"/>
                <w:spacing w:val="-1"/>
                <w:sz w:val="20"/>
                <w:szCs w:val="20"/>
              </w:rPr>
            </w:pPr>
          </w:p>
          <w:p w:rsidR="00A35DFB" w:rsidRPr="00A35DFB" w:rsidRDefault="00A35DFB">
            <w:pPr>
              <w:pStyle w:val="TableParagraph"/>
              <w:spacing w:before="60"/>
              <w:ind w:left="102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A40AC" w:rsidRPr="00FD0FF9" w:rsidTr="00C425FF">
        <w:trPr>
          <w:trHeight w:hRule="exact" w:val="42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0"/>
              <w:ind w:left="1081"/>
              <w:rPr>
                <w:rFonts w:eastAsia="Calibri" w:cstheme="minorHAnsi"/>
                <w:sz w:val="20"/>
                <w:szCs w:val="20"/>
              </w:rPr>
            </w:pPr>
            <w:r w:rsidRPr="00A35DFB">
              <w:rPr>
                <w:rFonts w:cstheme="minorHAnsi"/>
                <w:b/>
                <w:spacing w:val="-1"/>
                <w:sz w:val="20"/>
                <w:szCs w:val="20"/>
              </w:rPr>
              <w:t>Zielindifferenz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0"/>
              <w:ind w:left="102"/>
              <w:rPr>
                <w:rFonts w:eastAsia="Calibri" w:cstheme="minorHAnsi"/>
                <w:sz w:val="20"/>
                <w:szCs w:val="20"/>
                <w:lang w:val="de-DE"/>
              </w:rPr>
            </w:pP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Verfolgung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des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Zieles</w:t>
            </w:r>
            <w:r w:rsidRPr="00A35DFB">
              <w:rPr>
                <w:rFonts w:cstheme="minorHAnsi"/>
                <w:spacing w:val="-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1"/>
                <w:sz w:val="20"/>
                <w:szCs w:val="20"/>
                <w:lang w:val="de-DE"/>
              </w:rPr>
              <w:t>hat</w:t>
            </w:r>
            <w:r w:rsidRPr="00A35DFB">
              <w:rPr>
                <w:rFonts w:cstheme="minorHAnsi"/>
                <w:spacing w:val="-4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keinen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Einfluss</w:t>
            </w:r>
            <w:r w:rsidRPr="00A35DFB">
              <w:rPr>
                <w:rFonts w:cstheme="minorHAnsi"/>
                <w:spacing w:val="-5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auf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1"/>
                <w:sz w:val="20"/>
                <w:szCs w:val="20"/>
                <w:lang w:val="de-DE"/>
              </w:rPr>
              <w:t>die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Erreichung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pacing w:val="-1"/>
                <w:sz w:val="20"/>
                <w:szCs w:val="20"/>
                <w:lang w:val="de-DE"/>
              </w:rPr>
              <w:t>des</w:t>
            </w:r>
            <w:r w:rsidRPr="00A35DFB">
              <w:rPr>
                <w:rFonts w:cstheme="minorHAnsi"/>
                <w:spacing w:val="-6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Zieles</w:t>
            </w:r>
            <w:r w:rsidRPr="00A35DFB">
              <w:rPr>
                <w:rFonts w:cstheme="minorHAnsi"/>
                <w:spacing w:val="-7"/>
                <w:sz w:val="20"/>
                <w:szCs w:val="20"/>
                <w:lang w:val="de-DE"/>
              </w:rPr>
              <w:t xml:space="preserve"> </w:t>
            </w:r>
            <w:r w:rsidRPr="00A35DFB">
              <w:rPr>
                <w:rFonts w:cstheme="minorHAnsi"/>
                <w:sz w:val="20"/>
                <w:szCs w:val="20"/>
                <w:lang w:val="de-DE"/>
              </w:rPr>
              <w:t>B.</w:t>
            </w:r>
          </w:p>
        </w:tc>
      </w:tr>
      <w:tr w:rsidR="009A40AC" w:rsidRPr="00A35DFB" w:rsidTr="00C425FF">
        <w:trPr>
          <w:trHeight w:hRule="exact" w:val="1483"/>
        </w:trPr>
        <w:tc>
          <w:tcPr>
            <w:tcW w:w="10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0AC" w:rsidRPr="00A35DFB" w:rsidRDefault="00A8625E">
            <w:pPr>
              <w:pStyle w:val="TableParagraph"/>
              <w:spacing w:before="63"/>
              <w:ind w:left="102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A35DFB">
              <w:rPr>
                <w:rFonts w:cstheme="minorHAnsi"/>
                <w:spacing w:val="-1"/>
                <w:sz w:val="20"/>
                <w:szCs w:val="20"/>
              </w:rPr>
              <w:t>Bsp</w:t>
            </w:r>
            <w:proofErr w:type="spellEnd"/>
            <w:r w:rsidRPr="00A35DFB">
              <w:rPr>
                <w:rFonts w:cstheme="minorHAnsi"/>
                <w:spacing w:val="-1"/>
                <w:sz w:val="20"/>
                <w:szCs w:val="20"/>
              </w:rPr>
              <w:t>.:</w:t>
            </w:r>
          </w:p>
        </w:tc>
      </w:tr>
    </w:tbl>
    <w:p w:rsidR="009A40AC" w:rsidRPr="00A35DFB" w:rsidRDefault="009A40AC">
      <w:pPr>
        <w:pStyle w:val="berschrift4"/>
        <w:spacing w:before="43"/>
        <w:ind w:left="116"/>
        <w:rPr>
          <w:rFonts w:asciiTheme="minorHAnsi" w:hAnsiTheme="minorHAnsi" w:cstheme="minorHAnsi"/>
          <w:sz w:val="20"/>
          <w:szCs w:val="20"/>
          <w:lang w:val="de-DE"/>
        </w:rPr>
      </w:pPr>
    </w:p>
    <w:sectPr w:rsidR="009A40AC" w:rsidRPr="00A35DFB" w:rsidSect="009A3052">
      <w:pgSz w:w="11910" w:h="16840"/>
      <w:pgMar w:top="680" w:right="8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3A6F"/>
    <w:multiLevelType w:val="hybridMultilevel"/>
    <w:tmpl w:val="0C4C39E0"/>
    <w:lvl w:ilvl="0" w:tplc="B9B29860">
      <w:start w:val="1"/>
      <w:numFmt w:val="bullet"/>
      <w:lvlText w:val="-"/>
      <w:lvlJc w:val="left"/>
      <w:pPr>
        <w:ind w:left="968" w:hanging="492"/>
      </w:pPr>
      <w:rPr>
        <w:rFonts w:ascii="Comic Sans MS" w:eastAsia="Comic Sans MS" w:hAnsi="Comic Sans MS" w:hint="default"/>
        <w:sz w:val="22"/>
        <w:szCs w:val="22"/>
      </w:rPr>
    </w:lvl>
    <w:lvl w:ilvl="1" w:tplc="2CAE7C2A">
      <w:start w:val="1"/>
      <w:numFmt w:val="bullet"/>
      <w:lvlText w:val="•"/>
      <w:lvlJc w:val="left"/>
      <w:pPr>
        <w:ind w:left="1914" w:hanging="492"/>
      </w:pPr>
      <w:rPr>
        <w:rFonts w:hint="default"/>
      </w:rPr>
    </w:lvl>
    <w:lvl w:ilvl="2" w:tplc="C87E251A">
      <w:start w:val="1"/>
      <w:numFmt w:val="bullet"/>
      <w:lvlText w:val="•"/>
      <w:lvlJc w:val="left"/>
      <w:pPr>
        <w:ind w:left="2860" w:hanging="492"/>
      </w:pPr>
      <w:rPr>
        <w:rFonts w:hint="default"/>
      </w:rPr>
    </w:lvl>
    <w:lvl w:ilvl="3" w:tplc="983802B2">
      <w:start w:val="1"/>
      <w:numFmt w:val="bullet"/>
      <w:lvlText w:val="•"/>
      <w:lvlJc w:val="left"/>
      <w:pPr>
        <w:ind w:left="3806" w:hanging="492"/>
      </w:pPr>
      <w:rPr>
        <w:rFonts w:hint="default"/>
      </w:rPr>
    </w:lvl>
    <w:lvl w:ilvl="4" w:tplc="C44C5228">
      <w:start w:val="1"/>
      <w:numFmt w:val="bullet"/>
      <w:lvlText w:val="•"/>
      <w:lvlJc w:val="left"/>
      <w:pPr>
        <w:ind w:left="4751" w:hanging="492"/>
      </w:pPr>
      <w:rPr>
        <w:rFonts w:hint="default"/>
      </w:rPr>
    </w:lvl>
    <w:lvl w:ilvl="5" w:tplc="22DA650C">
      <w:start w:val="1"/>
      <w:numFmt w:val="bullet"/>
      <w:lvlText w:val="•"/>
      <w:lvlJc w:val="left"/>
      <w:pPr>
        <w:ind w:left="5697" w:hanging="492"/>
      </w:pPr>
      <w:rPr>
        <w:rFonts w:hint="default"/>
      </w:rPr>
    </w:lvl>
    <w:lvl w:ilvl="6" w:tplc="FD0C7A6A">
      <w:start w:val="1"/>
      <w:numFmt w:val="bullet"/>
      <w:lvlText w:val="•"/>
      <w:lvlJc w:val="left"/>
      <w:pPr>
        <w:ind w:left="6643" w:hanging="492"/>
      </w:pPr>
      <w:rPr>
        <w:rFonts w:hint="default"/>
      </w:rPr>
    </w:lvl>
    <w:lvl w:ilvl="7" w:tplc="B71AE3A0">
      <w:start w:val="1"/>
      <w:numFmt w:val="bullet"/>
      <w:lvlText w:val="•"/>
      <w:lvlJc w:val="left"/>
      <w:pPr>
        <w:ind w:left="7589" w:hanging="492"/>
      </w:pPr>
      <w:rPr>
        <w:rFonts w:hint="default"/>
      </w:rPr>
    </w:lvl>
    <w:lvl w:ilvl="8" w:tplc="002006F6">
      <w:start w:val="1"/>
      <w:numFmt w:val="bullet"/>
      <w:lvlText w:val="•"/>
      <w:lvlJc w:val="left"/>
      <w:pPr>
        <w:ind w:left="8534" w:hanging="492"/>
      </w:pPr>
      <w:rPr>
        <w:rFonts w:hint="default"/>
      </w:rPr>
    </w:lvl>
  </w:abstractNum>
  <w:abstractNum w:abstractNumId="1">
    <w:nsid w:val="2C45201B"/>
    <w:multiLevelType w:val="hybridMultilevel"/>
    <w:tmpl w:val="D810873E"/>
    <w:lvl w:ilvl="0" w:tplc="C1184370">
      <w:start w:val="1"/>
      <w:numFmt w:val="bullet"/>
      <w:lvlText w:val=""/>
      <w:lvlJc w:val="left"/>
      <w:pPr>
        <w:ind w:left="388" w:hanging="360"/>
      </w:pPr>
      <w:rPr>
        <w:rFonts w:ascii="Wingdings" w:eastAsia="Wingdings" w:hAnsi="Wingdings" w:hint="default"/>
        <w:w w:val="99"/>
        <w:sz w:val="18"/>
        <w:szCs w:val="18"/>
      </w:rPr>
    </w:lvl>
    <w:lvl w:ilvl="1" w:tplc="9D1E386C">
      <w:start w:val="1"/>
      <w:numFmt w:val="bullet"/>
      <w:lvlText w:val="•"/>
      <w:lvlJc w:val="left"/>
      <w:pPr>
        <w:ind w:left="1427" w:hanging="360"/>
      </w:pPr>
      <w:rPr>
        <w:rFonts w:hint="default"/>
      </w:rPr>
    </w:lvl>
    <w:lvl w:ilvl="2" w:tplc="D22C7208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14FA33A4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A1CEC4C8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E7C05782">
      <w:start w:val="1"/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A92C8364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7" w:tplc="F5C4F502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06EE5D12">
      <w:start w:val="1"/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2">
    <w:nsid w:val="39761EE3"/>
    <w:multiLevelType w:val="hybridMultilevel"/>
    <w:tmpl w:val="5BC6283A"/>
    <w:lvl w:ilvl="0" w:tplc="A59AA31A">
      <w:start w:val="1"/>
      <w:numFmt w:val="bullet"/>
      <w:lvlText w:val="-"/>
      <w:lvlJc w:val="left"/>
      <w:pPr>
        <w:ind w:left="968" w:hanging="492"/>
      </w:pPr>
      <w:rPr>
        <w:rFonts w:ascii="Comic Sans MS" w:eastAsia="Comic Sans MS" w:hAnsi="Comic Sans MS" w:hint="default"/>
        <w:color w:val="FF0000"/>
        <w:sz w:val="24"/>
        <w:szCs w:val="24"/>
      </w:rPr>
    </w:lvl>
    <w:lvl w:ilvl="1" w:tplc="C69605D8">
      <w:start w:val="1"/>
      <w:numFmt w:val="bullet"/>
      <w:lvlText w:val="•"/>
      <w:lvlJc w:val="left"/>
      <w:pPr>
        <w:ind w:left="1914" w:hanging="492"/>
      </w:pPr>
      <w:rPr>
        <w:rFonts w:hint="default"/>
      </w:rPr>
    </w:lvl>
    <w:lvl w:ilvl="2" w:tplc="6BD68DDA">
      <w:start w:val="1"/>
      <w:numFmt w:val="bullet"/>
      <w:lvlText w:val="•"/>
      <w:lvlJc w:val="left"/>
      <w:pPr>
        <w:ind w:left="2860" w:hanging="492"/>
      </w:pPr>
      <w:rPr>
        <w:rFonts w:hint="default"/>
      </w:rPr>
    </w:lvl>
    <w:lvl w:ilvl="3" w:tplc="5778EF78">
      <w:start w:val="1"/>
      <w:numFmt w:val="bullet"/>
      <w:lvlText w:val="•"/>
      <w:lvlJc w:val="left"/>
      <w:pPr>
        <w:ind w:left="3806" w:hanging="492"/>
      </w:pPr>
      <w:rPr>
        <w:rFonts w:hint="default"/>
      </w:rPr>
    </w:lvl>
    <w:lvl w:ilvl="4" w:tplc="7108C44C">
      <w:start w:val="1"/>
      <w:numFmt w:val="bullet"/>
      <w:lvlText w:val="•"/>
      <w:lvlJc w:val="left"/>
      <w:pPr>
        <w:ind w:left="4751" w:hanging="492"/>
      </w:pPr>
      <w:rPr>
        <w:rFonts w:hint="default"/>
      </w:rPr>
    </w:lvl>
    <w:lvl w:ilvl="5" w:tplc="353E14D8">
      <w:start w:val="1"/>
      <w:numFmt w:val="bullet"/>
      <w:lvlText w:val="•"/>
      <w:lvlJc w:val="left"/>
      <w:pPr>
        <w:ind w:left="5697" w:hanging="492"/>
      </w:pPr>
      <w:rPr>
        <w:rFonts w:hint="default"/>
      </w:rPr>
    </w:lvl>
    <w:lvl w:ilvl="6" w:tplc="FD1230BC">
      <w:start w:val="1"/>
      <w:numFmt w:val="bullet"/>
      <w:lvlText w:val="•"/>
      <w:lvlJc w:val="left"/>
      <w:pPr>
        <w:ind w:left="6643" w:hanging="492"/>
      </w:pPr>
      <w:rPr>
        <w:rFonts w:hint="default"/>
      </w:rPr>
    </w:lvl>
    <w:lvl w:ilvl="7" w:tplc="1F00A534">
      <w:start w:val="1"/>
      <w:numFmt w:val="bullet"/>
      <w:lvlText w:val="•"/>
      <w:lvlJc w:val="left"/>
      <w:pPr>
        <w:ind w:left="7589" w:hanging="492"/>
      </w:pPr>
      <w:rPr>
        <w:rFonts w:hint="default"/>
      </w:rPr>
    </w:lvl>
    <w:lvl w:ilvl="8" w:tplc="50DC8002">
      <w:start w:val="1"/>
      <w:numFmt w:val="bullet"/>
      <w:lvlText w:val="•"/>
      <w:lvlJc w:val="left"/>
      <w:pPr>
        <w:ind w:left="8534" w:hanging="492"/>
      </w:pPr>
      <w:rPr>
        <w:rFonts w:hint="default"/>
      </w:rPr>
    </w:lvl>
  </w:abstractNum>
  <w:abstractNum w:abstractNumId="3">
    <w:nsid w:val="4C534FD0"/>
    <w:multiLevelType w:val="hybridMultilevel"/>
    <w:tmpl w:val="28E2BF60"/>
    <w:lvl w:ilvl="0" w:tplc="3A2C2F50">
      <w:start w:val="1"/>
      <w:numFmt w:val="bullet"/>
      <w:lvlText w:val=""/>
      <w:lvlJc w:val="left"/>
      <w:pPr>
        <w:ind w:left="753" w:hanging="339"/>
      </w:pPr>
      <w:rPr>
        <w:rFonts w:ascii="Symbol" w:eastAsia="Symbol" w:hAnsi="Symbol" w:hint="default"/>
        <w:w w:val="99"/>
        <w:sz w:val="20"/>
        <w:szCs w:val="20"/>
      </w:rPr>
    </w:lvl>
    <w:lvl w:ilvl="1" w:tplc="973C7FB6">
      <w:start w:val="1"/>
      <w:numFmt w:val="bullet"/>
      <w:lvlText w:val="•"/>
      <w:lvlJc w:val="left"/>
      <w:pPr>
        <w:ind w:left="1750" w:hanging="339"/>
      </w:pPr>
      <w:rPr>
        <w:rFonts w:hint="default"/>
      </w:rPr>
    </w:lvl>
    <w:lvl w:ilvl="2" w:tplc="EF82DF2E">
      <w:start w:val="1"/>
      <w:numFmt w:val="bullet"/>
      <w:lvlText w:val="•"/>
      <w:lvlJc w:val="left"/>
      <w:pPr>
        <w:ind w:left="2746" w:hanging="339"/>
      </w:pPr>
      <w:rPr>
        <w:rFonts w:hint="default"/>
      </w:rPr>
    </w:lvl>
    <w:lvl w:ilvl="3" w:tplc="621A0086">
      <w:start w:val="1"/>
      <w:numFmt w:val="bullet"/>
      <w:lvlText w:val="•"/>
      <w:lvlJc w:val="left"/>
      <w:pPr>
        <w:ind w:left="3743" w:hanging="339"/>
      </w:pPr>
      <w:rPr>
        <w:rFonts w:hint="default"/>
      </w:rPr>
    </w:lvl>
    <w:lvl w:ilvl="4" w:tplc="979A7258">
      <w:start w:val="1"/>
      <w:numFmt w:val="bullet"/>
      <w:lvlText w:val="•"/>
      <w:lvlJc w:val="left"/>
      <w:pPr>
        <w:ind w:left="4740" w:hanging="339"/>
      </w:pPr>
      <w:rPr>
        <w:rFonts w:hint="default"/>
      </w:rPr>
    </w:lvl>
    <w:lvl w:ilvl="5" w:tplc="32CE74A8">
      <w:start w:val="1"/>
      <w:numFmt w:val="bullet"/>
      <w:lvlText w:val="•"/>
      <w:lvlJc w:val="left"/>
      <w:pPr>
        <w:ind w:left="5736" w:hanging="339"/>
      </w:pPr>
      <w:rPr>
        <w:rFonts w:hint="default"/>
      </w:rPr>
    </w:lvl>
    <w:lvl w:ilvl="6" w:tplc="DF64B696">
      <w:start w:val="1"/>
      <w:numFmt w:val="bullet"/>
      <w:lvlText w:val="•"/>
      <w:lvlJc w:val="left"/>
      <w:pPr>
        <w:ind w:left="6733" w:hanging="339"/>
      </w:pPr>
      <w:rPr>
        <w:rFonts w:hint="default"/>
      </w:rPr>
    </w:lvl>
    <w:lvl w:ilvl="7" w:tplc="09267148">
      <w:start w:val="1"/>
      <w:numFmt w:val="bullet"/>
      <w:lvlText w:val="•"/>
      <w:lvlJc w:val="left"/>
      <w:pPr>
        <w:ind w:left="7730" w:hanging="339"/>
      </w:pPr>
      <w:rPr>
        <w:rFonts w:hint="default"/>
      </w:rPr>
    </w:lvl>
    <w:lvl w:ilvl="8" w:tplc="5930FF2E">
      <w:start w:val="1"/>
      <w:numFmt w:val="bullet"/>
      <w:lvlText w:val="•"/>
      <w:lvlJc w:val="left"/>
      <w:pPr>
        <w:ind w:left="8727" w:hanging="339"/>
      </w:pPr>
      <w:rPr>
        <w:rFonts w:hint="default"/>
      </w:rPr>
    </w:lvl>
  </w:abstractNum>
  <w:abstractNum w:abstractNumId="4">
    <w:nsid w:val="7C186615"/>
    <w:multiLevelType w:val="hybridMultilevel"/>
    <w:tmpl w:val="FF46AACA"/>
    <w:lvl w:ilvl="0" w:tplc="B5C61026">
      <w:start w:val="1"/>
      <w:numFmt w:val="bullet"/>
      <w:lvlText w:val="-"/>
      <w:lvlJc w:val="left"/>
      <w:pPr>
        <w:ind w:left="890" w:hanging="492"/>
      </w:pPr>
      <w:rPr>
        <w:rFonts w:ascii="Comic Sans MS" w:eastAsia="Comic Sans MS" w:hAnsi="Comic Sans MS" w:hint="default"/>
        <w:w w:val="99"/>
        <w:sz w:val="20"/>
        <w:szCs w:val="20"/>
      </w:rPr>
    </w:lvl>
    <w:lvl w:ilvl="1" w:tplc="DEE6977A">
      <w:start w:val="1"/>
      <w:numFmt w:val="bullet"/>
      <w:lvlText w:val="•"/>
      <w:lvlJc w:val="left"/>
      <w:pPr>
        <w:ind w:left="1820" w:hanging="492"/>
      </w:pPr>
      <w:rPr>
        <w:rFonts w:hint="default"/>
      </w:rPr>
    </w:lvl>
    <w:lvl w:ilvl="2" w:tplc="9E0A94DA">
      <w:start w:val="1"/>
      <w:numFmt w:val="bullet"/>
      <w:lvlText w:val="•"/>
      <w:lvlJc w:val="left"/>
      <w:pPr>
        <w:ind w:left="2751" w:hanging="492"/>
      </w:pPr>
      <w:rPr>
        <w:rFonts w:hint="default"/>
      </w:rPr>
    </w:lvl>
    <w:lvl w:ilvl="3" w:tplc="162CF998">
      <w:start w:val="1"/>
      <w:numFmt w:val="bullet"/>
      <w:lvlText w:val="•"/>
      <w:lvlJc w:val="left"/>
      <w:pPr>
        <w:ind w:left="3682" w:hanging="492"/>
      </w:pPr>
      <w:rPr>
        <w:rFonts w:hint="default"/>
      </w:rPr>
    </w:lvl>
    <w:lvl w:ilvl="4" w:tplc="CB365E74">
      <w:start w:val="1"/>
      <w:numFmt w:val="bullet"/>
      <w:lvlText w:val="•"/>
      <w:lvlJc w:val="left"/>
      <w:pPr>
        <w:ind w:left="4613" w:hanging="492"/>
      </w:pPr>
      <w:rPr>
        <w:rFonts w:hint="default"/>
      </w:rPr>
    </w:lvl>
    <w:lvl w:ilvl="5" w:tplc="0344B348">
      <w:start w:val="1"/>
      <w:numFmt w:val="bullet"/>
      <w:lvlText w:val="•"/>
      <w:lvlJc w:val="left"/>
      <w:pPr>
        <w:ind w:left="5543" w:hanging="492"/>
      </w:pPr>
      <w:rPr>
        <w:rFonts w:hint="default"/>
      </w:rPr>
    </w:lvl>
    <w:lvl w:ilvl="6" w:tplc="49B62234">
      <w:start w:val="1"/>
      <w:numFmt w:val="bullet"/>
      <w:lvlText w:val="•"/>
      <w:lvlJc w:val="left"/>
      <w:pPr>
        <w:ind w:left="6474" w:hanging="492"/>
      </w:pPr>
      <w:rPr>
        <w:rFonts w:hint="default"/>
      </w:rPr>
    </w:lvl>
    <w:lvl w:ilvl="7" w:tplc="A5BEF8A6">
      <w:start w:val="1"/>
      <w:numFmt w:val="bullet"/>
      <w:lvlText w:val="•"/>
      <w:lvlJc w:val="left"/>
      <w:pPr>
        <w:ind w:left="7405" w:hanging="492"/>
      </w:pPr>
      <w:rPr>
        <w:rFonts w:hint="default"/>
      </w:rPr>
    </w:lvl>
    <w:lvl w:ilvl="8" w:tplc="B85AF4CA">
      <w:start w:val="1"/>
      <w:numFmt w:val="bullet"/>
      <w:lvlText w:val="•"/>
      <w:lvlJc w:val="left"/>
      <w:pPr>
        <w:ind w:left="8335" w:hanging="49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A40AC"/>
    <w:rsid w:val="00740D73"/>
    <w:rsid w:val="009154CA"/>
    <w:rsid w:val="00964D46"/>
    <w:rsid w:val="009A3052"/>
    <w:rsid w:val="009A40AC"/>
    <w:rsid w:val="00A35DFB"/>
    <w:rsid w:val="00A8625E"/>
    <w:rsid w:val="00BC14B9"/>
    <w:rsid w:val="00C425FF"/>
    <w:rsid w:val="00C844F7"/>
    <w:rsid w:val="00E50B65"/>
    <w:rsid w:val="00FD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9A3052"/>
  </w:style>
  <w:style w:type="paragraph" w:styleId="berschrift1">
    <w:name w:val="heading 1"/>
    <w:basedOn w:val="Standard"/>
    <w:uiPriority w:val="1"/>
    <w:qFormat/>
    <w:rsid w:val="009A3052"/>
    <w:pPr>
      <w:ind w:left="744"/>
      <w:outlineLvl w:val="0"/>
    </w:pPr>
    <w:rPr>
      <w:rFonts w:ascii="Verdana" w:eastAsia="Verdana" w:hAnsi="Verdana"/>
      <w:sz w:val="56"/>
      <w:szCs w:val="56"/>
    </w:rPr>
  </w:style>
  <w:style w:type="paragraph" w:styleId="berschrift2">
    <w:name w:val="heading 2"/>
    <w:basedOn w:val="Standard"/>
    <w:uiPriority w:val="1"/>
    <w:qFormat/>
    <w:rsid w:val="009A3052"/>
    <w:pPr>
      <w:ind w:left="1005"/>
      <w:outlineLvl w:val="1"/>
    </w:pPr>
    <w:rPr>
      <w:rFonts w:ascii="Verdana" w:eastAsia="Verdana" w:hAnsi="Verdana"/>
      <w:sz w:val="48"/>
      <w:szCs w:val="48"/>
    </w:rPr>
  </w:style>
  <w:style w:type="paragraph" w:styleId="berschrift3">
    <w:name w:val="heading 3"/>
    <w:basedOn w:val="Standard"/>
    <w:uiPriority w:val="1"/>
    <w:qFormat/>
    <w:rsid w:val="009A3052"/>
    <w:pPr>
      <w:spacing w:before="38"/>
      <w:ind w:left="116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berschrift4">
    <w:name w:val="heading 4"/>
    <w:basedOn w:val="Standard"/>
    <w:uiPriority w:val="1"/>
    <w:qFormat/>
    <w:rsid w:val="009A3052"/>
    <w:pPr>
      <w:spacing w:before="78"/>
      <w:ind w:left="968"/>
      <w:outlineLvl w:val="3"/>
    </w:pPr>
    <w:rPr>
      <w:rFonts w:ascii="Calibri" w:eastAsia="Calibri" w:hAnsi="Calibri"/>
      <w:sz w:val="24"/>
      <w:szCs w:val="24"/>
    </w:rPr>
  </w:style>
  <w:style w:type="paragraph" w:styleId="berschrift5">
    <w:name w:val="heading 5"/>
    <w:basedOn w:val="Standard"/>
    <w:uiPriority w:val="1"/>
    <w:qFormat/>
    <w:rsid w:val="009A3052"/>
    <w:pPr>
      <w:ind w:left="736"/>
      <w:outlineLvl w:val="4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9A3052"/>
    <w:pPr>
      <w:ind w:left="1076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  <w:rsid w:val="009A3052"/>
  </w:style>
  <w:style w:type="paragraph" w:customStyle="1" w:styleId="TableParagraph">
    <w:name w:val="Table Paragraph"/>
    <w:basedOn w:val="Standard"/>
    <w:uiPriority w:val="1"/>
    <w:qFormat/>
    <w:rsid w:val="009A30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DFB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A35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Stefan</cp:lastModifiedBy>
  <cp:revision>4</cp:revision>
  <dcterms:created xsi:type="dcterms:W3CDTF">2021-10-20T14:42:00Z</dcterms:created>
  <dcterms:modified xsi:type="dcterms:W3CDTF">2021-10-20T14:43:00Z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LastSaved">
    <vt:filetime>2021-09-25T00:00:00Z</vt:filetime>
  </property>
</Properties>
</file>